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0F4" w:rsidRDefault="009C6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32"/>
          <w:szCs w:val="32"/>
        </w:rPr>
      </w:pPr>
      <w:r>
        <w:rPr>
          <w:rFonts w:ascii="Courier New" w:eastAsia="Courier New" w:hAnsi="Courier New" w:cs="Courier New"/>
          <w:b/>
          <w:color w:val="000000"/>
          <w:sz w:val="32"/>
          <w:szCs w:val="32"/>
        </w:rPr>
        <w:t>DICHIARAZIONE DEL POSSESSO DEI REQUISITI IN MATERIA DI IDONEITÁ TECNICO PROFESSIONALE AI SENSI DELL’ART.26 del D.LGS. 81/2008 E S.M.I.</w:t>
      </w:r>
    </w:p>
    <w:p w:rsidR="008900F4" w:rsidRDefault="009C6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b/>
          <w:i/>
          <w:color w:val="000000"/>
        </w:rPr>
        <w:t>(DA COMPILARSI ANCHE PER EVENTUALI SUBAPPALTATORI)</w:t>
      </w: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Il sottoscritto ________________________________________________________________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nato a _____________________________________________________ il 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residente a _________________________________________________________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prov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(___)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in via 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 nr. 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in qualità di legale rappresentante della ditta 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br/>
        <w:t>________________________________________________________________________________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con sede in ____________________________________________________________________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Tel. ___________________ Fax. ____________________ E-mail: 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iscritta alla C.C.I.A.A. di _______________ R.E.A. n. 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C.F. 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 P. IVA ____________________________________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avvalendomi delle disposizioni di cui all’art. 47 del DPR 28/12/2000 nr. 445, 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>consapevole delle pene stabilite per le false attestazioni e mendaci dichiarazioni, previste dal Codice Penale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 xml:space="preserve"> e dalle Leggi speciali in materia</w:t>
      </w: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DICHIARA</w:t>
      </w: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0" w:hanging="2"/>
        <w:jc w:val="center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sotto la sua personale responsabilità:</w:t>
      </w:r>
    </w:p>
    <w:p w:rsidR="008900F4" w:rsidRDefault="009C66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che la sopracitata ditta è in possesso dei requisiti di idoneità tecnico professionale di cui all’art.90, comma 9, lettera a) del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D.Lgs.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9 Aprile 2008, n. 81 per l’esecuzione dei lavori di 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l’Azienda non è in stato di f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allimento, di liquidazione, amministrazione controllata, cessazione di attività, concordato preventivo o qualsiasi altra situazione equivalente, secondo la legislazione italiana e che non è stata soggetta a tali procedure nel quinquennio precedente;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Azienda non ha in corso, ne sono state presentate e perciò pendenti una delle situazioni di cui al punto precedente;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che gli Amministratori e i Legali rappresentanti dell’impresa non hanno riportato condanna con sentenza passata in giudicato, per un reato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relativo alla sicurezza e tutela della salute;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gli Amministratori e i Legali rappresentanti dell’impresa non si sono resi responsabili di gravi violazioni dei propri doveri, provate con qualsiasi elemento documentabile;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l’Azienda non è oggetto di p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rovvedimenti di sospensione o interdittivi di cui all’Art. 14 del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D.Lgs.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81/08;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che l’Azienda ha adempiuto agli obblighi riguardanti le dichiarazioni e i conseguenti adempimenti in materia di contributi sociali (vedi DURC allegato in corso di validità):</w:t>
      </w:r>
    </w:p>
    <w:p w:rsidR="008900F4" w:rsidRDefault="009C66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di avere redatto il Documento di Valutazione dei Rischi (DVR) previsto dall’art.1 comma 1 del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D.Lgs.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81/08 di cui si allega estratto dei rischi relativi ai lavori in oggetto oppure</w:t>
      </w:r>
    </w:p>
    <w:p w:rsidR="008900F4" w:rsidRDefault="009C66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di avere autocertificato per iscritto l’avvenuta valutazione dei rischi ai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sensi dell’art.29 comma 5 del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D.Lgs.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81/08 (impresa fino a 10 addetti);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l’oggetto sociale indicato nel certificato di iscrizione CCIAA allegato è inerente alla tipologia dei lavori da effettuare;</w:t>
      </w:r>
    </w:p>
    <w:p w:rsidR="008900F4" w:rsidRDefault="009C66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che l’Azienda si è dotata di un modello di organizzazione ai sensi del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D.Lgs.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231/2001;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i rifiuti prodotti nel corso dell’attività saranno gestiti conformemente alle norme legislative e regolamentari vigenti e alle istruzioni impartite dal committente;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che l’Azienda verificherà </w:t>
      </w:r>
      <w:r>
        <w:rPr>
          <w:rFonts w:ascii="Courier New" w:eastAsia="Courier New" w:hAnsi="Courier New" w:cs="Courier New"/>
          <w:b/>
          <w:color w:val="000000"/>
          <w:sz w:val="20"/>
          <w:szCs w:val="20"/>
        </w:rPr>
        <w:t>preventivamente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in caso di subappalto espressamente autorizzato dal committente, l’idoneità tecnico-professionale dei suoi subappaltatori con gli stessi criteri applicati nei propri confronti dall’Azienda committente dandone a qu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esta evidenza trasmettendo tutta la relativa documentazione;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l’organico medio dell’Azienda nell’ultimo triennio suddiviso per qualifica è il seguente:</w:t>
      </w:r>
    </w:p>
    <w:tbl>
      <w:tblPr>
        <w:tblStyle w:val="a"/>
        <w:tblW w:w="90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3"/>
        <w:gridCol w:w="1701"/>
        <w:gridCol w:w="1701"/>
        <w:gridCol w:w="1706"/>
      </w:tblGrid>
      <w:tr w:rsidR="008900F4">
        <w:trPr>
          <w:jc w:val="center"/>
        </w:trPr>
        <w:tc>
          <w:tcPr>
            <w:tcW w:w="3973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Livello</w:t>
            </w:r>
          </w:p>
        </w:tc>
        <w:tc>
          <w:tcPr>
            <w:tcW w:w="1701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Dipendenti 202</w:t>
            </w:r>
            <w:r w:rsidR="00CC53AE">
              <w:rPr>
                <w:rFonts w:ascii="Courier New" w:eastAsia="Courier New" w:hAnsi="Courier New" w:cs="Courier New"/>
                <w:b/>
                <w:i/>
              </w:rPr>
              <w:t>3</w:t>
            </w:r>
          </w:p>
        </w:tc>
        <w:tc>
          <w:tcPr>
            <w:tcW w:w="1701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Dipendenti 202</w:t>
            </w:r>
            <w:r w:rsidR="00CC53AE">
              <w:rPr>
                <w:rFonts w:ascii="Courier New" w:eastAsia="Courier New" w:hAnsi="Courier New" w:cs="Courier New"/>
                <w:b/>
                <w:i/>
              </w:rPr>
              <w:t>4</w:t>
            </w:r>
          </w:p>
        </w:tc>
        <w:tc>
          <w:tcPr>
            <w:tcW w:w="1706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Dipendenti 202</w:t>
            </w:r>
            <w:r w:rsidR="00CC53AE">
              <w:rPr>
                <w:rFonts w:ascii="Courier New" w:eastAsia="Courier New" w:hAnsi="Courier New" w:cs="Courier New"/>
                <w:b/>
                <w:i/>
              </w:rPr>
              <w:t>5</w:t>
            </w:r>
            <w:bookmarkStart w:id="0" w:name="_GoBack"/>
            <w:bookmarkEnd w:id="0"/>
          </w:p>
        </w:tc>
      </w:tr>
      <w:tr w:rsidR="008900F4">
        <w:trPr>
          <w:trHeight w:val="397"/>
          <w:jc w:val="center"/>
        </w:trPr>
        <w:tc>
          <w:tcPr>
            <w:tcW w:w="3973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Dirigenti</w:t>
            </w: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973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Impiegati tecnici</w:t>
            </w: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973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Impiegati amministrativi</w:t>
            </w: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973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Personale operaio</w:t>
            </w: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973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right="315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che il Datore di Lavoro (per il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D.Lgs.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81/08) è il sig. ____________________;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l’RSPP è il sig. _______________________________________________________;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il Medico Competente è il dott. ________________________________________;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l’Esperto Qualificato (se previsto) è il sig. __________________________;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il Medico Autorizzato (se previsto) è il dott. _________________________;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l’RLS è il sig. 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 ed è stato adeguatamente formato;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sono stati nominati e formati gli addetti alla gestione delle emergenze (primo soccorso e lotta antincendio);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che l’elenco degli addetti che interverranno nel sito per l’esecuzione dell’appalto oggetto della presente dichiarazione e la relativa posizione assicurativa e contributiva è: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br w:type="page"/>
      </w:r>
    </w:p>
    <w:tbl>
      <w:tblPr>
        <w:tblStyle w:val="a0"/>
        <w:tblW w:w="8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342"/>
        <w:gridCol w:w="1549"/>
        <w:gridCol w:w="1482"/>
      </w:tblGrid>
      <w:tr w:rsidR="008900F4">
        <w:trPr>
          <w:trHeight w:val="585"/>
          <w:jc w:val="center"/>
        </w:trPr>
        <w:tc>
          <w:tcPr>
            <w:tcW w:w="2970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lastRenderedPageBreak/>
              <w:t>NOME</w:t>
            </w:r>
          </w:p>
        </w:tc>
        <w:tc>
          <w:tcPr>
            <w:tcW w:w="2342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QUALIFICA</w:t>
            </w:r>
          </w:p>
        </w:tc>
        <w:tc>
          <w:tcPr>
            <w:tcW w:w="1549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Pos</w:t>
            </w:r>
            <w:proofErr w:type="spellEnd"/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. INAIL</w:t>
            </w:r>
          </w:p>
        </w:tc>
        <w:tc>
          <w:tcPr>
            <w:tcW w:w="1482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Pos</w:t>
            </w:r>
            <w:proofErr w:type="spellEnd"/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. INPS</w:t>
            </w: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970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di cui si allega: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estratto del Libro Unico del Lavoro riguardante gli addetti che interverranno sul sito;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il personale extracomunitario utilizzato è in regola con la vigente normativa e che ha il permesso di soggiorno con scadenza indicata di seguito</w:t>
      </w:r>
    </w:p>
    <w:tbl>
      <w:tblPr>
        <w:tblStyle w:val="a1"/>
        <w:tblW w:w="59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551"/>
      </w:tblGrid>
      <w:tr w:rsidR="008900F4">
        <w:trPr>
          <w:trHeight w:val="567"/>
          <w:jc w:val="center"/>
        </w:trPr>
        <w:tc>
          <w:tcPr>
            <w:tcW w:w="3402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551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i/>
                <w:color w:val="000000"/>
                <w:sz w:val="20"/>
                <w:szCs w:val="20"/>
              </w:rPr>
              <w:t>SCADENZA PERMESSO DI SOGGIORNO</w:t>
            </w:r>
          </w:p>
        </w:tc>
      </w:tr>
      <w:tr w:rsidR="008900F4">
        <w:trPr>
          <w:trHeight w:val="397"/>
          <w:jc w:val="center"/>
        </w:trPr>
        <w:tc>
          <w:tcPr>
            <w:tcW w:w="340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40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40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40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40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40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402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e si impegna a comunicare tempestivamente l’aggiornamento dei permessi scaduti.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che gli eventuali addetti alla Prevenzione Incendi presenti presso il CNAO è/sono il/i sig./sigg. _____________________________________________________ ____________________________________________________________________________;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che gli eventuali addetti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al Primo soccorso presenti presso il CNAO è/sono il/i sig./sigg. _____________________________________________________________ ____________________________________________________________________________;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right="-1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tutto il personale indicato ai punti precedenti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è in possesso di idoneità specifica alla mansione specifica rilasciata dal medico competente (o autorizzato) e si impegna a comunicare tempestivamente qualsiasi aggiornamento e/o limitazione alle idoneità personali;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tutti gli addetti saranno riconosci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bili tramite tessera di riconoscimento esposta bene in vista sugli indumenti, corredata di fotografia e contenente le generalità del lavoratore e l’indicazione del datore di lavoro;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tutto il personale incaricato per l’esecuzione dei lavori ha ricevuto: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informazione, formazione e addestramento prevista per legge e dalle norme tecniche sui rischi relativi all’ambiente di lavoro in generale ed a quelli per la loro specifica mansione e sulle misure di sicurezza ed emergenza da adottare ai sensi dell’accordo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stato regioni del 21 dicembre 2011 e nelle linee interpretative contenute nell’accordo stato regioni del 25 luglio 2012;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specifici aggiornamenti in materia di sicurezza e tutela della salute secondo il programma annuale aziendale di informazione, addestram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ento e formazione;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informazione, formazione e addestramento prevista per legge e dalle norme tecniche sui rischi presenti e sulle misure di sicurezza ed emergenza da adottare per lavori ad alto rischio (spazi confinati, in quota, in ambienti sospetti di in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quinamento, sotto tensione, con radiazioni ionizzanti,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ecc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>);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addestramento e formazione tecnica riguardante l’installazione e manutenzione di: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frigoriferi;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di produzione calore;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di climatizzazi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one;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elettromeccanici;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elettrici a bassa tensione;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elettrici a media ed alta tensione;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automatici/robotizzati;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con sorgenti di radiazioni non ionizzanti;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con sorgenti di radiazioni ionizzanti;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termoidraulici;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per il trattamento di acque di scarico;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ed impianti di sollevamento;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macchine di sollevamento e trasporto;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apparecchiature ed impianti antincendio;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apparecchiature ed impianti distribuzione gas medicale;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impianti sicurezza attiva/passiva;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altro 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altro ______________________________________________________;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altro ______________________________________________________;</w:t>
      </w:r>
    </w:p>
    <w:p w:rsidR="008900F4" w:rsidRDefault="009C661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altro ______________________________________________________;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i relativi attestati di formazione del personale incaricato per l’esecuzione dei lavori sono disponibili su richiesta della Committenza;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gli addetti incaricati per l’esecuzione dei lavori, i preposti e il datore di lavoro (se impegnato nello svolgiment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o dell’attività oggetto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dell’appalto), parteciperanno alla specifica riunione informativa preliminare prevista prima dell’esecuzione dei lavori ad “alto rischio” (in spazi confinati, in elevazione, a rilascio di energia, in ambienti sospetti di inquinament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o, sotto tensione, in presenza di radiazioni ionizzanti, ecc.) e tenuta dal personale della committenza esplicitamente incaricato dal datore di lavoro del committente;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le attrezzature di lavoro utilizzate presso il sito, indicate nella seguente tabella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, soddisfano le disposizioni legislative e regolamentari in materia di sicurezza e tutela della salute dei lavoratori ad esse applicabili ed in particolare modo quanto richiesto dal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D.Lgs.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81/08 e </w:t>
      </w:r>
      <w:proofErr w:type="spellStart"/>
      <w:r>
        <w:rPr>
          <w:rFonts w:ascii="Courier New" w:eastAsia="Courier New" w:hAnsi="Courier New" w:cs="Courier New"/>
          <w:color w:val="000000"/>
          <w:sz w:val="20"/>
          <w:szCs w:val="20"/>
        </w:rPr>
        <w:t>s.m.i.</w:t>
      </w:r>
      <w:proofErr w:type="spellEnd"/>
      <w:r>
        <w:rPr>
          <w:rFonts w:ascii="Courier New" w:eastAsia="Courier New" w:hAnsi="Courier New" w:cs="Courier New"/>
          <w:color w:val="000000"/>
          <w:sz w:val="20"/>
          <w:szCs w:val="20"/>
        </w:rPr>
        <w:t>;</w:t>
      </w:r>
    </w:p>
    <w:tbl>
      <w:tblPr>
        <w:tblStyle w:val="a2"/>
        <w:tblW w:w="91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09"/>
        <w:gridCol w:w="1227"/>
        <w:gridCol w:w="1209"/>
        <w:gridCol w:w="1235"/>
        <w:gridCol w:w="1315"/>
        <w:gridCol w:w="1218"/>
      </w:tblGrid>
      <w:tr w:rsidR="008900F4">
        <w:trPr>
          <w:trHeight w:val="680"/>
          <w:jc w:val="center"/>
        </w:trPr>
        <w:tc>
          <w:tcPr>
            <w:tcW w:w="1701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Attrezzatura di lavoro</w:t>
            </w:r>
          </w:p>
        </w:tc>
        <w:tc>
          <w:tcPr>
            <w:tcW w:w="1209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Marca modello</w:t>
            </w:r>
          </w:p>
        </w:tc>
        <w:tc>
          <w:tcPr>
            <w:tcW w:w="1227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Matricola</w:t>
            </w:r>
          </w:p>
        </w:tc>
        <w:tc>
          <w:tcPr>
            <w:tcW w:w="1209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Marchio CE</w:t>
            </w:r>
          </w:p>
        </w:tc>
        <w:tc>
          <w:tcPr>
            <w:tcW w:w="1235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Anno immissione sul mercato</w:t>
            </w:r>
          </w:p>
        </w:tc>
        <w:tc>
          <w:tcPr>
            <w:tcW w:w="1315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Data ultima manutenzione</w:t>
            </w:r>
          </w:p>
        </w:tc>
        <w:tc>
          <w:tcPr>
            <w:tcW w:w="1218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Data ultima verifica</w:t>
            </w: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70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le attrezzature di lavoro e gli strumenti di misura analitica sono oggetto di manutenzione periodica e sono dotati, ove richiesto dalle norme, di certificato di verifica periodica e di taratura (disponibili su richiesta del committente);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che tutti gli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addetti hanno in dotazione i DPI di seguito elencati, necessari ed idonei per lo svolgimento delle attività proprie dell’impresa nello specifico appalto;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che tutti gli addetti hanno in dotazione specifici DPI di seguito elencati, per l’esecuzione </w:t>
      </w:r>
      <w:proofErr w:type="gramStart"/>
      <w:r>
        <w:rPr>
          <w:rFonts w:ascii="Courier New" w:eastAsia="Courier New" w:hAnsi="Courier New" w:cs="Courier New"/>
          <w:color w:val="000000"/>
          <w:sz w:val="20"/>
          <w:szCs w:val="20"/>
        </w:rPr>
        <w:t>dei lavor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ad alto rischio (spazi confinati, elevazione, ambienti sospetti di inquinamento, sotto tensione, ecc.);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tutti gli addetti sono stati adeguatamente informati, formati ed addestrati all’utilizzo dei DPI loro assegnati;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gli stessi DPI sono mantenuti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in efficienza mediante la manutenzione, le riparazioni e le sostituzioni necessarie e secondo le indicazioni fornite dal fabbricante;</w:t>
      </w: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tbl>
      <w:tblPr>
        <w:tblStyle w:val="a3"/>
        <w:tblW w:w="83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304"/>
        <w:gridCol w:w="1304"/>
        <w:gridCol w:w="1304"/>
        <w:gridCol w:w="1304"/>
        <w:gridCol w:w="1304"/>
      </w:tblGrid>
      <w:tr w:rsidR="008900F4">
        <w:trPr>
          <w:trHeight w:val="567"/>
          <w:jc w:val="center"/>
        </w:trPr>
        <w:tc>
          <w:tcPr>
            <w:tcW w:w="1814" w:type="dxa"/>
            <w:shd w:val="clear" w:color="auto" w:fill="C2D69B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lastRenderedPageBreak/>
              <w:t>Protezione</w:t>
            </w:r>
          </w:p>
        </w:tc>
        <w:tc>
          <w:tcPr>
            <w:tcW w:w="6520" w:type="dxa"/>
            <w:gridSpan w:val="5"/>
            <w:shd w:val="clear" w:color="auto" w:fill="C2D69B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Tipologia DPI utilizzati per l’esecuzione dei lavori oggetto dell’appalto</w:t>
            </w: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Capo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Arti superiori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Arti inferiori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Corpo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Udito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Vie respiratorie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Anticaduta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Altro_________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Altro_________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Altro_________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1814" w:type="dxa"/>
            <w:vAlign w:val="center"/>
          </w:tcPr>
          <w:p w:rsidR="008900F4" w:rsidRDefault="009C6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Altro_________</w:t>
            </w: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8900F4" w:rsidRDefault="008900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l’andamento infortunistico ed il tasso specifico di tariffa INAIL nell’ultimo triennio è il seguente:</w:t>
      </w:r>
    </w:p>
    <w:tbl>
      <w:tblPr>
        <w:tblStyle w:val="a4"/>
        <w:tblW w:w="83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</w:tblGrid>
      <w:tr w:rsidR="008900F4">
        <w:trPr>
          <w:trHeight w:val="567"/>
          <w:jc w:val="center"/>
        </w:trPr>
        <w:tc>
          <w:tcPr>
            <w:tcW w:w="2098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ANNI</w:t>
            </w:r>
          </w:p>
        </w:tc>
        <w:tc>
          <w:tcPr>
            <w:tcW w:w="2098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N. Infortuni</w:t>
            </w:r>
          </w:p>
        </w:tc>
        <w:tc>
          <w:tcPr>
            <w:tcW w:w="2098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Durata media infortunio</w:t>
            </w:r>
          </w:p>
        </w:tc>
        <w:tc>
          <w:tcPr>
            <w:tcW w:w="2098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Tasso specifico di tariffa</w:t>
            </w:r>
          </w:p>
        </w:tc>
      </w:tr>
      <w:tr w:rsidR="008900F4">
        <w:trPr>
          <w:trHeight w:val="397"/>
          <w:jc w:val="center"/>
        </w:trPr>
        <w:tc>
          <w:tcPr>
            <w:tcW w:w="2098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202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9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098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202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09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2098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202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09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il contratto collettivo di lavoro applicato prevalentemente è: _______ __________________________________________________________________________;</w:t>
      </w:r>
    </w:p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 l’Azienda ha stipulato una specifica polizze assicurative RCT/RCO con i seguenti estremi:</w:t>
      </w:r>
    </w:p>
    <w:tbl>
      <w:tblPr>
        <w:tblStyle w:val="a5"/>
        <w:tblW w:w="89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2891"/>
        <w:gridCol w:w="2891"/>
      </w:tblGrid>
      <w:tr w:rsidR="008900F4">
        <w:trPr>
          <w:trHeight w:val="397"/>
          <w:jc w:val="center"/>
        </w:trPr>
        <w:tc>
          <w:tcPr>
            <w:tcW w:w="321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Ente Assicu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ratore</w:t>
            </w:r>
          </w:p>
        </w:tc>
        <w:tc>
          <w:tcPr>
            <w:tcW w:w="289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9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21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Numero Polizza</w:t>
            </w:r>
          </w:p>
        </w:tc>
        <w:tc>
          <w:tcPr>
            <w:tcW w:w="289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9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21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Validità</w:t>
            </w:r>
          </w:p>
        </w:tc>
        <w:tc>
          <w:tcPr>
            <w:tcW w:w="289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9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397"/>
          <w:jc w:val="center"/>
        </w:trPr>
        <w:tc>
          <w:tcPr>
            <w:tcW w:w="321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Massimali coperti</w:t>
            </w:r>
          </w:p>
        </w:tc>
        <w:tc>
          <w:tcPr>
            <w:tcW w:w="289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91" w:type="dxa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8900F4" w:rsidRDefault="009C661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>
        <w:rPr>
          <w:rFonts w:ascii="Courier New" w:eastAsia="Courier New" w:hAnsi="Courier New" w:cs="Courier New"/>
          <w:color w:val="000000"/>
          <w:sz w:val="20"/>
          <w:szCs w:val="20"/>
        </w:rPr>
        <w:t>l’eventuale costo relativo alla sicurezza del lavoro è indicato nell’offerta, e dettagliato nelle misure adottate rispetto all'entità e alle caratteristiche dei lavori da effettuarsi presso il CNAO.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br w:type="page"/>
      </w:r>
    </w:p>
    <w:p w:rsidR="008900F4" w:rsidRDefault="008900F4">
      <w:pPr>
        <w:pBdr>
          <w:top w:val="single" w:sz="12" w:space="1" w:color="17365D"/>
          <w:left w:val="single" w:sz="12" w:space="4" w:color="17365D"/>
          <w:bottom w:val="single" w:sz="12" w:space="1" w:color="17365D"/>
          <w:right w:val="single" w:sz="12" w:space="5" w:color="17365D"/>
          <w:between w:val="nil"/>
        </w:pBdr>
        <w:shd w:val="clear" w:color="auto" w:fill="DAEEF3"/>
        <w:spacing w:before="36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single" w:sz="12" w:space="1" w:color="17365D"/>
          <w:left w:val="single" w:sz="12" w:space="4" w:color="17365D"/>
          <w:bottom w:val="single" w:sz="12" w:space="1" w:color="17365D"/>
          <w:right w:val="single" w:sz="12" w:space="5" w:color="17365D"/>
          <w:between w:val="nil"/>
        </w:pBdr>
        <w:shd w:val="clear" w:color="auto" w:fill="DAEEF3"/>
        <w:spacing w:before="36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(Data) 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</w:t>
      </w:r>
    </w:p>
    <w:p w:rsidR="008900F4" w:rsidRDefault="009C661C">
      <w:pPr>
        <w:pBdr>
          <w:top w:val="single" w:sz="12" w:space="1" w:color="17365D"/>
          <w:left w:val="single" w:sz="12" w:space="4" w:color="17365D"/>
          <w:bottom w:val="single" w:sz="12" w:space="1" w:color="17365D"/>
          <w:right w:val="single" w:sz="12" w:space="5" w:color="17365D"/>
          <w:between w:val="nil"/>
        </w:pBdr>
        <w:shd w:val="clear" w:color="auto" w:fill="DAEEF3"/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(timbro e firma del datore di lavoro)</w:t>
      </w: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18"/>
          <w:szCs w:val="18"/>
          <w:highlight w:val="cyan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tabs>
          <w:tab w:val="center" w:pos="1985"/>
        </w:tabs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tbl>
      <w:tblPr>
        <w:tblStyle w:val="a6"/>
        <w:tblW w:w="9854" w:type="dxa"/>
        <w:tblInd w:w="-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6"/>
      </w:tblGrid>
      <w:tr w:rsidR="008900F4">
        <w:tc>
          <w:tcPr>
            <w:tcW w:w="4928" w:type="dxa"/>
            <w:shd w:val="clear" w:color="auto" w:fill="CCFF99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Verifica Fondazione CNAO</w:t>
            </w:r>
          </w:p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RSPP</w:t>
            </w:r>
          </w:p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______________________________________</w:t>
            </w:r>
          </w:p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CCFF99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Approvazione Fondazione CNAO</w:t>
            </w:r>
          </w:p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RSPP</w:t>
            </w:r>
          </w:p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_______________________________________</w:t>
            </w:r>
          </w:p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  <w:u w:val="single"/>
        </w:rPr>
      </w:pPr>
      <w:r>
        <w:rPr>
          <w:rFonts w:ascii="Courier New" w:eastAsia="Courier New" w:hAnsi="Courier New" w:cs="Courier New"/>
          <w:b/>
          <w:color w:val="000000"/>
          <w:sz w:val="20"/>
          <w:szCs w:val="20"/>
          <w:u w:val="single"/>
        </w:rPr>
        <w:t>Allegati:</w:t>
      </w:r>
    </w:p>
    <w:p w:rsidR="008900F4" w:rsidRDefault="009C6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fotocopia del Documento d’Identità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 xml:space="preserve"> del firmatario (in corso di validità)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;</w:t>
      </w:r>
    </w:p>
    <w:p w:rsidR="008900F4" w:rsidRDefault="009C6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visura aggiornata completa della C.C.I.A.A. </w:t>
      </w: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>(non antecedente a 6 mesi)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;</w:t>
      </w:r>
    </w:p>
    <w:p w:rsidR="008900F4" w:rsidRDefault="009C6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DURC in corso di validità;</w:t>
      </w:r>
    </w:p>
    <w:p w:rsidR="008900F4" w:rsidRDefault="009C6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Estratto del Libro Unico del Lavoro riguardante gli addetti che interverranno sul sito</w:t>
      </w:r>
    </w:p>
    <w:p w:rsidR="008900F4" w:rsidRDefault="009C6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Certificati di formazione di sicurezza base e avanzato</w:t>
      </w:r>
    </w:p>
    <w:p w:rsidR="008900F4" w:rsidRDefault="009C6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documentazione conformità macchine (</w:t>
      </w:r>
      <w:r>
        <w:rPr>
          <w:rFonts w:ascii="Courier New" w:eastAsia="Courier New" w:hAnsi="Courier New" w:cs="Courier New"/>
          <w:i/>
          <w:color w:val="000000"/>
          <w:sz w:val="20"/>
          <w:szCs w:val="20"/>
        </w:rPr>
        <w:t>se utilizzate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);</w:t>
      </w:r>
    </w:p>
    <w:p w:rsidR="008900F4" w:rsidRDefault="009C6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Documentazione relativa alla ultima manutenzione o verifica de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lle macchine/attrezzature utilizzate; </w:t>
      </w:r>
    </w:p>
    <w:p w:rsidR="008900F4" w:rsidRDefault="009C6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Documentazione di taratura della strumentazione utilizzata. </w:t>
      </w: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</w:rPr>
      </w:pPr>
      <w:r>
        <w:rPr>
          <w:rFonts w:ascii="Courier New" w:eastAsia="Courier New" w:hAnsi="Courier New" w:cs="Courier New"/>
          <w:b/>
          <w:color w:val="000000"/>
        </w:rPr>
        <w:t xml:space="preserve">ATTENZIONE - </w:t>
      </w:r>
      <w:r>
        <w:rPr>
          <w:rFonts w:ascii="Courier New" w:eastAsia="Courier New" w:hAnsi="Courier New" w:cs="Courier New"/>
          <w:color w:val="000000"/>
        </w:rPr>
        <w:t xml:space="preserve">Il personale dell’appaltatore non compreso nella tabella di pag. 3 verrà immediatamente allontanato. Per integrare il personale, </w:t>
      </w:r>
      <w:r>
        <w:rPr>
          <w:rFonts w:ascii="Courier New" w:eastAsia="Courier New" w:hAnsi="Courier New" w:cs="Courier New"/>
          <w:b/>
          <w:color w:val="000000"/>
        </w:rPr>
        <w:t>prima del suo ingresso</w:t>
      </w:r>
      <w:r>
        <w:rPr>
          <w:rFonts w:ascii="Courier New" w:eastAsia="Courier New" w:hAnsi="Courier New" w:cs="Courier New"/>
          <w:color w:val="000000"/>
        </w:rPr>
        <w:t xml:space="preserve"> chiedere alla Fondazione CNAO il modulo per il nuovo personale e restituirlo con i relativi allegati.</w:t>
      </w: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br w:type="page"/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lastRenderedPageBreak/>
        <w:t xml:space="preserve">INFORMAZIONI AGGIUNTIVE </w:t>
      </w:r>
      <w:r>
        <w:rPr>
          <w:rFonts w:ascii="Courier New" w:eastAsia="Courier New" w:hAnsi="Courier New" w:cs="Courier New"/>
          <w:b/>
          <w:smallCaps/>
          <w:color w:val="000000"/>
          <w:sz w:val="22"/>
          <w:szCs w:val="22"/>
        </w:rPr>
        <w:t>(compilare obbligatoriamente pagg. 8 e 9)</w:t>
      </w: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Ragione Sociale ________________________________________________________________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Sede Legale ____________________________________________________________________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Via ________________________________________________________________ n. 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Città __________________________________________________________ CAP 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Tel. __________________ Fax __________________ E-mail 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Responsabile Servizio di Prevenzione e Protezione ______________________________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Tel. 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 Cell. ______________Fax. ____________ e-mail 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Esperto Qualificato (eventuale) ________________________________________________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Tel. ______________ Cell. ______________Fax. ____________ e-mail 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Referente per il contratto _____________________________________________________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Tel. ______________ Cell. ______________Fax. ____________ e-mail _______________</w:t>
      </w: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-82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0" w:right="-82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Attività che verranno svolte (breve descrizione): 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48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</w:rPr>
        <w:t>________________________________________________________________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0" w:right="-79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Le sostanze chimiche pericolose utilizzate presso il CNAO di Pavia sono le seguenti (indicare nome della sostanza pericolosa, modo uso e </w:t>
      </w:r>
      <w:r>
        <w:rPr>
          <w:rFonts w:ascii="Courier New" w:eastAsia="Courier New" w:hAnsi="Courier New" w:cs="Courier New"/>
          <w:color w:val="000000"/>
          <w:sz w:val="20"/>
          <w:szCs w:val="20"/>
          <w:u w:val="single"/>
        </w:rPr>
        <w:t>allegare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le schede di sicurezza):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48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</w:rPr>
        <w:t>___________________</w:t>
      </w: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</w:rPr>
        <w:t>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0" w:right="-79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Le attrezzature utilizzate presso il CNAO di Pavia sono le seguenti: 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48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</w:rPr>
        <w:t>___________________________________________________________</w:t>
      </w:r>
      <w:r>
        <w:rPr>
          <w:rFonts w:ascii="Courier New" w:eastAsia="Courier New" w:hAnsi="Courier New" w:cs="Courier New"/>
        </w:rPr>
        <w:lastRenderedPageBreak/>
        <w:t>__________________________________________________________________________________________________________________________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</w:rPr>
        <w:tab/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0" w:right="-79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I rischi che può introdurre presso il CNAO di Pavia sono i seguenti: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48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</w:rPr>
        <w:t>____</w:t>
      </w: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Le misure di prevenzione e protezione adottate presso il CNAO di Pavia sono le seguenti: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48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</w:rPr>
        <w:t>_________________________________________________________________________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>
        <w:rPr>
          <w:rFonts w:ascii="Courier New" w:eastAsia="Courier New" w:hAnsi="Courier New" w:cs="Courier New"/>
        </w:rPr>
        <w:t>________________________________________________________________________________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0" w:right="-79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Eventuali depositi/carico e scarico: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48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</w:rPr>
        <w:t>_______________________________________________________________</w:t>
      </w: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  <w:r>
        <w:rPr>
          <w:rFonts w:ascii="Courier New" w:eastAsia="Courier New" w:hAnsi="Courier New" w:cs="Courier New"/>
        </w:rPr>
        <w:t>______________________________________________________________________________</w:t>
      </w:r>
      <w:r>
        <w:rPr>
          <w:rFonts w:ascii="Courier New" w:eastAsia="Courier New" w:hAnsi="Courier New" w:cs="Courier New"/>
        </w:rPr>
        <w:t>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0" w:right="-79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Eventuali misure di tutela che CNAO debba adottare per eliminare o ridurre le interferenze: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48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</w:rPr>
        <w:lastRenderedPageBreak/>
        <w:t>____________________________</w:t>
      </w:r>
      <w:r>
        <w:rPr>
          <w:rFonts w:ascii="Courier New" w:eastAsia="Courier New" w:hAnsi="Courier New" w:cs="Courier New"/>
        </w:rPr>
        <w:t>________________________________________________________________________________</w:t>
      </w:r>
      <w:r>
        <w:rPr>
          <w:rFonts w:ascii="Courier New" w:eastAsia="Courier New" w:hAnsi="Courier New" w:cs="Courier New"/>
        </w:rPr>
        <w:tab/>
        <w:t>________________________________________________________________________________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ab/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192" w:line="240" w:lineRule="auto"/>
        <w:ind w:left="0" w:right="-79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Altre informazioni che l’appaltatore ritenga di voler aggiungere ai fini della sicurezza e salute sul lavoro e della tutela dell’ambiente:</w:t>
      </w:r>
    </w:p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before="192" w:line="48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</w:rPr>
        <w:t>___________________________________________________________________________________________________________________________</w:t>
      </w:r>
      <w:r>
        <w:rPr>
          <w:rFonts w:ascii="Courier New" w:eastAsia="Courier New" w:hAnsi="Courier New" w:cs="Courier New"/>
        </w:rPr>
        <w:tab/>
        <w:t>________________________________________________________________________________</w:t>
      </w:r>
      <w:r>
        <w:rPr>
          <w:rFonts w:ascii="Courier New" w:eastAsia="Courier New" w:hAnsi="Courier New" w:cs="Courier New"/>
        </w:rPr>
        <w:tab/>
      </w:r>
      <w:r>
        <w:br w:type="page"/>
      </w:r>
    </w:p>
    <w:tbl>
      <w:tblPr>
        <w:tblStyle w:val="a7"/>
        <w:tblW w:w="93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3"/>
        <w:gridCol w:w="850"/>
        <w:gridCol w:w="850"/>
        <w:gridCol w:w="850"/>
      </w:tblGrid>
      <w:tr w:rsidR="008900F4">
        <w:trPr>
          <w:trHeight w:val="567"/>
          <w:jc w:val="center"/>
        </w:trPr>
        <w:tc>
          <w:tcPr>
            <w:tcW w:w="6803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8"/>
                <w:szCs w:val="18"/>
              </w:rPr>
              <w:lastRenderedPageBreak/>
              <w:t>SISTEMA DI GESTIONE SALUTE E SICUREZZA SUL LAVORO</w:t>
            </w:r>
          </w:p>
        </w:tc>
        <w:tc>
          <w:tcPr>
            <w:tcW w:w="850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850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50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8"/>
                <w:szCs w:val="18"/>
              </w:rPr>
              <w:t>IN CORSO</w:t>
            </w:r>
          </w:p>
        </w:tc>
      </w:tr>
      <w:tr w:rsidR="008900F4">
        <w:trPr>
          <w:trHeight w:val="737"/>
          <w:jc w:val="center"/>
        </w:trPr>
        <w:tc>
          <w:tcPr>
            <w:tcW w:w="6803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L’Azienda ha un sistema di gestione della salute e della sicurezza sul lavoro (SGSSL) certificato in conformità allo standard BS OHSAS 18001?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6803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L’Azienda ha un sistema di gestione della salute e della sicurezza sul lavoro (SGSSL) conforme alle linee guida UNI-INAIL 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L’Azienda ha in programma la certificazione del proprio sistema di gestione della salute sul lavoro (SGSSL) secondo lo standard BS OHSAS 18001?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900F4">
        <w:trPr>
          <w:trHeight w:val="567"/>
          <w:jc w:val="center"/>
        </w:trPr>
        <w:tc>
          <w:tcPr>
            <w:tcW w:w="6803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Esistono procedure documentate per il controllo delle attività critiche individuate nel SGSSL?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67"/>
          <w:jc w:val="center"/>
        </w:trPr>
        <w:tc>
          <w:tcPr>
            <w:tcW w:w="6803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L’Azienda ha predisposto un piano di monitoraggio delle attività del SGSSL?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67"/>
          <w:jc w:val="center"/>
        </w:trPr>
        <w:tc>
          <w:tcPr>
            <w:tcW w:w="6803" w:type="dxa"/>
            <w:shd w:val="clear" w:color="auto" w:fill="auto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Le registrazioni del monitoraggio permettono di seguire l’andamento delle prestazioni?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900F4" w:rsidRDefault="00890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18"/>
          <w:szCs w:val="18"/>
        </w:rPr>
      </w:pPr>
      <w:r>
        <w:rPr>
          <w:rFonts w:ascii="Courier New" w:eastAsia="Courier New" w:hAnsi="Courier New" w:cs="Courier New"/>
          <w:i/>
          <w:color w:val="000000"/>
          <w:sz w:val="18"/>
          <w:szCs w:val="18"/>
        </w:rPr>
        <w:t>Compilare le seguenti 3 tabelle esclusivamente se si è risposto in modo affermativo a una delle prime due domande della tabella precedente.</w:t>
      </w:r>
    </w:p>
    <w:tbl>
      <w:tblPr>
        <w:tblStyle w:val="a8"/>
        <w:tblW w:w="93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850"/>
        <w:gridCol w:w="850"/>
      </w:tblGrid>
      <w:tr w:rsidR="008900F4">
        <w:trPr>
          <w:trHeight w:val="397"/>
          <w:jc w:val="center"/>
        </w:trPr>
        <w:tc>
          <w:tcPr>
            <w:tcW w:w="7654" w:type="dxa"/>
            <w:shd w:val="clear" w:color="auto" w:fill="C2D69B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ORGANIZZAZIONE DEL SISTEMA DI GESTIONE SALUTE E SICUREZZA SUL LAVORO</w:t>
            </w:r>
          </w:p>
        </w:tc>
        <w:tc>
          <w:tcPr>
            <w:tcW w:w="850" w:type="dxa"/>
            <w:shd w:val="clear" w:color="auto" w:fill="C2D69B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SI</w:t>
            </w:r>
          </w:p>
        </w:tc>
        <w:tc>
          <w:tcPr>
            <w:tcW w:w="850" w:type="dxa"/>
            <w:shd w:val="clear" w:color="auto" w:fill="C2D69B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NO</w:t>
            </w:r>
          </w:p>
        </w:tc>
      </w:tr>
      <w:tr w:rsidR="008900F4">
        <w:trPr>
          <w:trHeight w:val="850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L’Azienda ha una Politica di Sicurezza e Tutela della Salute approvata dall’Amministratore Delegato e diffusa a tutta l’organizzazione, dove sono chiaramente definite le relative responsabilità?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Sono chiaramente attribuibili al management aziendale obiettivi qualitativi e quantitativi relativamente alla Sicurezza e Tutela della Salute?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La Politica Aziendale per la Sicurezza e Tutela della Salute è stata comunicata dall’Amministratore Delegato a tutto il personale aziendale ai diversi livelli?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67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Il management aziendale è realmente ed attivamente coinvolto in occasione delle periodiche 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revisioni dell’SGSSL?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850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Ciascun manager, nell’ambito delle proprie attribuzioni, promuove la diffusione della cultura della sicurezza e si impegna direttamente in specifiche attività/iniziative in tema di Sicurezza e Tutela della Salute?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67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Ciascun manager stabilisce degli obiettivi qualitativi e quantitativi per la propria funzione in materia di Sicurezza e Tutela della Salute?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67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Il management aziendale partecipa attivamente alla revisione annuale della performance degli SSGSL?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67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Sono state messe a disposizione nell’ultimo esercizio finanziario adeguate risorse per la gestione del SGSSL?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67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E’</w:t>
            </w:r>
            <w:proofErr w:type="gramEnd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 stato designato il responsabile del SGSSL?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67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Il responsabile del SGSSL risponde direttamente all’Amministratore Delegato/Legale rappresentante?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E’</w:t>
            </w:r>
            <w:proofErr w:type="gramEnd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 stato efficacemente implementato un sistema di sensibilizzazione in grado di garantire che tutto il personale sia perfettamente consapevole dei propr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 obblighi e delle aspettative dell’Azienda?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</w:tbl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tabs>
          <w:tab w:val="left" w:pos="7654"/>
          <w:tab w:val="left" w:pos="8504"/>
        </w:tabs>
        <w:spacing w:line="240" w:lineRule="auto"/>
        <w:ind w:left="0" w:hanging="2"/>
        <w:rPr>
          <w:rFonts w:ascii="Courier New" w:eastAsia="Courier New" w:hAnsi="Courier New" w:cs="Courier New"/>
          <w:sz w:val="18"/>
          <w:szCs w:val="18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tabs>
          <w:tab w:val="left" w:pos="7654"/>
          <w:tab w:val="left" w:pos="8504"/>
        </w:tabs>
        <w:spacing w:line="240" w:lineRule="auto"/>
        <w:ind w:left="0" w:hanging="2"/>
        <w:rPr>
          <w:rFonts w:ascii="Courier New" w:eastAsia="Courier New" w:hAnsi="Courier New" w:cs="Courier New"/>
          <w:sz w:val="18"/>
          <w:szCs w:val="18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tabs>
          <w:tab w:val="left" w:pos="7654"/>
          <w:tab w:val="left" w:pos="8504"/>
        </w:tabs>
        <w:spacing w:line="240" w:lineRule="auto"/>
        <w:ind w:left="0" w:hanging="2"/>
        <w:rPr>
          <w:rFonts w:ascii="Courier New" w:eastAsia="Courier New" w:hAnsi="Courier New" w:cs="Courier New"/>
          <w:sz w:val="18"/>
          <w:szCs w:val="18"/>
        </w:rPr>
      </w:pPr>
    </w:p>
    <w:tbl>
      <w:tblPr>
        <w:tblStyle w:val="a9"/>
        <w:tblW w:w="93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850"/>
        <w:gridCol w:w="850"/>
      </w:tblGrid>
      <w:tr w:rsidR="008900F4">
        <w:trPr>
          <w:trHeight w:val="567"/>
          <w:jc w:val="center"/>
        </w:trPr>
        <w:tc>
          <w:tcPr>
            <w:tcW w:w="7654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IDENTIFICAZIONE DEI PERICOLI E VALUTAZIONE DEI RISCHI</w:t>
            </w:r>
          </w:p>
        </w:tc>
        <w:tc>
          <w:tcPr>
            <w:tcW w:w="850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SI</w:t>
            </w:r>
          </w:p>
        </w:tc>
        <w:tc>
          <w:tcPr>
            <w:tcW w:w="850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NO</w:t>
            </w:r>
          </w:p>
        </w:tc>
      </w:tr>
      <w:tr w:rsidR="008900F4">
        <w:trPr>
          <w:trHeight w:val="51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L’Azienda ha una formale e documentata procedura per l’identificazione dei pericoli e la valutazione dei rischi?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85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 criteri, le metodologie e gli strumenti adottati per l’identificazione dei pericoli e la valutazione dei rischi fanno riferimento a standard, linee guida, ecc., riconosciuti a livello internazionale?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Il processo di identificazione dei pericoli e di valutazione dei rischi è condotto da personale competente adeguatamente addestrato e formato?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1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La valutazione dei rischi è stata effettuata per tutte le attività lavorative in condizioni normali, straordinarie e di emergenza?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L’identificazione dei pericoli e la valutazione dei rischi è stata effettuata con il coinvolgimento dei responsabili e del personale delle varie funzioni e reparti?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L’Azienda è impegnata in una costante attività di identificazione dei pericoli e valutazione dei rischi con la conseguente adozione di un piano per la loro eliminazione o riduzione al minimo?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Le misure di prevenzione protezione per eliminare o ridurre al minimo i rischi individuati sono adottate secondo precise priorità in funzione dell’entità dei rischi stessi?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1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Esiste un elenco aggiornato e sintetico dei rischi presenti in ciascuna funzione/reparto dell’Azienda?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Il SGSSL dell’Azienda assicura che tutto il personale dell’Azienda sia attivamente coinvolto nelle attività per l’eliminazione o riduzione dei rischi?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85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 dirigenti, i quadri ed i preposti dell’Azienda, in funzione delle loro mansioni e responsabilità, hanno ricevuto una formazione specifica ed adeguata riguardante l’identificazione dei pericoli, la valutazione e la gestione dei rischi?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1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L’Azienda ha strutturato un sistema di rilevamento del </w:t>
            </w:r>
            <w:proofErr w:type="spellStart"/>
            <w:r>
              <w:rPr>
                <w:rFonts w:ascii="Courier New" w:eastAsia="Courier New" w:hAnsi="Courier New" w:cs="Courier New"/>
                <w:i/>
                <w:color w:val="000000"/>
                <w:sz w:val="18"/>
                <w:szCs w:val="18"/>
              </w:rPr>
              <w:t>near</w:t>
            </w:r>
            <w:proofErr w:type="spellEnd"/>
            <w:r>
              <w:rPr>
                <w:rFonts w:ascii="Courier New" w:eastAsia="Courier New" w:hAnsi="Courier New" w:cs="Courier New"/>
                <w:i/>
                <w:color w:val="000000"/>
                <w:sz w:val="18"/>
                <w:szCs w:val="18"/>
              </w:rPr>
              <w:t xml:space="preserve"> miss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, dei comportamenti e delle situazioni pericolose?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39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 risultati del sistema di rilevamento di quanto indicato alla domanda precedente sono comunicati a tutto il personale dell’Azienda?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E’</w:t>
            </w:r>
            <w:proofErr w:type="gramEnd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 previsto un piano di azioni correttive per chiudere le non conformità relative al </w:t>
            </w:r>
            <w:proofErr w:type="spellStart"/>
            <w:r>
              <w:rPr>
                <w:rFonts w:ascii="Courier New" w:eastAsia="Courier New" w:hAnsi="Courier New" w:cs="Courier New"/>
                <w:i/>
                <w:color w:val="000000"/>
                <w:sz w:val="18"/>
                <w:szCs w:val="18"/>
              </w:rPr>
              <w:t>near</w:t>
            </w:r>
            <w:proofErr w:type="spellEnd"/>
            <w:r>
              <w:rPr>
                <w:rFonts w:ascii="Courier New" w:eastAsia="Courier New" w:hAnsi="Courier New" w:cs="Courier New"/>
                <w:i/>
                <w:color w:val="000000"/>
                <w:sz w:val="18"/>
                <w:szCs w:val="18"/>
              </w:rPr>
              <w:t xml:space="preserve"> miss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, ai comportamenti ed alle situazioni pericolose rilevate?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E’</w:t>
            </w:r>
            <w:proofErr w:type="gramEnd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 stato valutato il rischio relativo alla guida dei veicoli aziendali da parte del personale ed è stato adottato un piano per ridurre al minimo tale rischio?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</w:tbl>
    <w:p w:rsidR="008900F4" w:rsidRDefault="009C66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urier New" w:eastAsia="Courier New" w:hAnsi="Courier New" w:cs="Courier New"/>
          <w:color w:val="000000"/>
        </w:rPr>
      </w:pPr>
      <w:r>
        <w:br w:type="page"/>
      </w:r>
    </w:p>
    <w:tbl>
      <w:tblPr>
        <w:tblStyle w:val="aa"/>
        <w:tblW w:w="93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850"/>
        <w:gridCol w:w="850"/>
      </w:tblGrid>
      <w:tr w:rsidR="008900F4">
        <w:trPr>
          <w:trHeight w:val="567"/>
          <w:jc w:val="center"/>
        </w:trPr>
        <w:tc>
          <w:tcPr>
            <w:tcW w:w="7654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lastRenderedPageBreak/>
              <w:t>MIGLIORAMENTO CONTINUO DEL SGSSL</w:t>
            </w:r>
          </w:p>
        </w:tc>
        <w:tc>
          <w:tcPr>
            <w:tcW w:w="850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SI</w:t>
            </w:r>
          </w:p>
        </w:tc>
        <w:tc>
          <w:tcPr>
            <w:tcW w:w="850" w:type="dxa"/>
            <w:shd w:val="clear" w:color="auto" w:fill="C2D69B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20"/>
                <w:szCs w:val="20"/>
              </w:rPr>
              <w:t>NO</w:t>
            </w:r>
          </w:p>
        </w:tc>
      </w:tr>
      <w:tr w:rsidR="008900F4">
        <w:trPr>
          <w:trHeight w:val="51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L’Azienda ha definito un piano di miglioramento annuale in funzione delle esigenze di business?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Il piano di miglioramento è stato concertato e condiviso con tutto il management aziendale e tiene conto degli eventuali input forniti dagli </w:t>
            </w:r>
            <w:r>
              <w:rPr>
                <w:rFonts w:ascii="Courier New" w:eastAsia="Courier New" w:hAnsi="Courier New" w:cs="Courier New"/>
                <w:i/>
                <w:color w:val="000000"/>
                <w:sz w:val="18"/>
                <w:szCs w:val="18"/>
              </w:rPr>
              <w:t>stakeholder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Il piano di miglioramento prevede degli obiettivi </w:t>
            </w:r>
            <w:proofErr w:type="spellStart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interfunzionali</w:t>
            </w:r>
            <w:proofErr w:type="spellEnd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 con il coinvolgimento di tutto il top management, i dirigenti, i quadri ed i preposti dell’Azienda?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1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Il piano di miglioramento prevede specifici obiettivi per le varie funzioni e reparti?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1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 progressi ottenuti vengono periodicamente comunicati a tutto il personale?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Il sistema di valutazione delle prestazioni per i direttori di funzione, i dirigenti, i quadri ed i preposti dell’Azienda include specifici obiettivi in tema di sicurezza e tutela della salute?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E’</w:t>
            </w:r>
            <w:proofErr w:type="gramEnd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 reso noto a tutto il personale dell’Azienda che il sistema di valutazione delle prestazioni include anche obiettivi in tema di sicurezza e tutela della salute previsti nel piano di miglioramento?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La Direzione aziendale dimostra chiaramente il propr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io impegno esaminando periodicamente l’andamento delle performance, gli obiettivi fissati ed il mantenimento degli SGSSL?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1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La Direzione aziendale assicura l’attuazione di un riesame della direzione almeno annuale?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510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Durante le riunioni periodiche della Direzione aziendale sono regolarmente esaminate le prestazioni dell’SGSSL aziendale?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  <w:tr w:rsidR="008900F4">
        <w:trPr>
          <w:trHeight w:val="737"/>
          <w:jc w:val="center"/>
        </w:trPr>
        <w:tc>
          <w:tcPr>
            <w:tcW w:w="7654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Il riesame della Direzione prende in considerazione le non conformità rilevate, le azioni correttive/preventive attuate, gli esit</w:t>
            </w:r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 xml:space="preserve">i delle verifiche ispettive e gli eventuali infortuni ed </w:t>
            </w:r>
            <w:proofErr w:type="gramStart"/>
            <w: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  <w:t>incidenti ?</w:t>
            </w:r>
            <w:proofErr w:type="gramEnd"/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  <w:tc>
          <w:tcPr>
            <w:tcW w:w="850" w:type="dxa"/>
            <w:vAlign w:val="center"/>
          </w:tcPr>
          <w:p w:rsidR="008900F4" w:rsidRDefault="009C6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color w:val="000000"/>
                <w:sz w:val="18"/>
                <w:szCs w:val="18"/>
              </w:rPr>
              <w:t>◻</w:t>
            </w:r>
          </w:p>
        </w:tc>
      </w:tr>
    </w:tbl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yellow"/>
        </w:rPr>
      </w:pPr>
    </w:p>
    <w:p w:rsidR="008900F4" w:rsidRDefault="008900F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sectPr w:rsidR="008900F4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61C" w:rsidRDefault="009C661C">
      <w:pPr>
        <w:spacing w:line="240" w:lineRule="auto"/>
        <w:ind w:left="0" w:hanging="2"/>
      </w:pPr>
      <w:r>
        <w:separator/>
      </w:r>
    </w:p>
  </w:endnote>
  <w:endnote w:type="continuationSeparator" w:id="0">
    <w:p w:rsidR="009C661C" w:rsidRDefault="009C66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0F4" w:rsidRDefault="009C66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rFonts w:ascii="Courier New" w:eastAsia="Courier New" w:hAnsi="Courier New" w:cs="Courier New"/>
        <w:color w:val="000000"/>
        <w:sz w:val="18"/>
        <w:szCs w:val="18"/>
      </w:rPr>
      <w:t xml:space="preserve">Pagina </w:t>
    </w:r>
    <w:r>
      <w:rPr>
        <w:rFonts w:ascii="Courier New" w:eastAsia="Courier New" w:hAnsi="Courier New" w:cs="Courier New"/>
        <w:b/>
        <w:color w:val="000000"/>
        <w:sz w:val="18"/>
        <w:szCs w:val="18"/>
      </w:rPr>
      <w:fldChar w:fldCharType="begin"/>
    </w:r>
    <w:r>
      <w:rPr>
        <w:rFonts w:ascii="Courier New" w:eastAsia="Courier New" w:hAnsi="Courier New" w:cs="Courier New"/>
        <w:b/>
        <w:color w:val="000000"/>
        <w:sz w:val="18"/>
        <w:szCs w:val="18"/>
      </w:rPr>
      <w:instrText>PAGE</w:instrText>
    </w:r>
    <w:r w:rsidR="00CC53AE">
      <w:rPr>
        <w:rFonts w:ascii="Courier New" w:eastAsia="Courier New" w:hAnsi="Courier New" w:cs="Courier New"/>
        <w:b/>
        <w:color w:val="000000"/>
        <w:sz w:val="18"/>
        <w:szCs w:val="18"/>
      </w:rPr>
      <w:fldChar w:fldCharType="separate"/>
    </w:r>
    <w:r w:rsidR="00CC53AE">
      <w:rPr>
        <w:rFonts w:ascii="Courier New" w:eastAsia="Courier New" w:hAnsi="Courier New" w:cs="Courier New"/>
        <w:b/>
        <w:noProof/>
        <w:color w:val="000000"/>
        <w:sz w:val="18"/>
        <w:szCs w:val="18"/>
      </w:rPr>
      <w:t>2</w:t>
    </w:r>
    <w:r>
      <w:rPr>
        <w:rFonts w:ascii="Courier New" w:eastAsia="Courier New" w:hAnsi="Courier New" w:cs="Courier New"/>
        <w:b/>
        <w:color w:val="000000"/>
        <w:sz w:val="18"/>
        <w:szCs w:val="18"/>
      </w:rPr>
      <w:fldChar w:fldCharType="end"/>
    </w:r>
    <w:r>
      <w:rPr>
        <w:rFonts w:ascii="Courier New" w:eastAsia="Courier New" w:hAnsi="Courier New" w:cs="Courier New"/>
        <w:color w:val="000000"/>
        <w:sz w:val="18"/>
        <w:szCs w:val="18"/>
      </w:rPr>
      <w:t xml:space="preserve"> di </w:t>
    </w:r>
    <w:r>
      <w:rPr>
        <w:rFonts w:ascii="Courier New" w:eastAsia="Courier New" w:hAnsi="Courier New" w:cs="Courier New"/>
        <w:b/>
        <w:color w:val="000000"/>
        <w:sz w:val="18"/>
        <w:szCs w:val="18"/>
      </w:rPr>
      <w:fldChar w:fldCharType="begin"/>
    </w:r>
    <w:r>
      <w:rPr>
        <w:rFonts w:ascii="Courier New" w:eastAsia="Courier New" w:hAnsi="Courier New" w:cs="Courier New"/>
        <w:b/>
        <w:color w:val="000000"/>
        <w:sz w:val="18"/>
        <w:szCs w:val="18"/>
      </w:rPr>
      <w:instrText>NUMPAGES</w:instrText>
    </w:r>
    <w:r w:rsidR="00CC53AE">
      <w:rPr>
        <w:rFonts w:ascii="Courier New" w:eastAsia="Courier New" w:hAnsi="Courier New" w:cs="Courier New"/>
        <w:b/>
        <w:color w:val="000000"/>
        <w:sz w:val="18"/>
        <w:szCs w:val="18"/>
      </w:rPr>
      <w:fldChar w:fldCharType="separate"/>
    </w:r>
    <w:r w:rsidR="00CC53AE">
      <w:rPr>
        <w:rFonts w:ascii="Courier New" w:eastAsia="Courier New" w:hAnsi="Courier New" w:cs="Courier New"/>
        <w:b/>
        <w:noProof/>
        <w:color w:val="000000"/>
        <w:sz w:val="18"/>
        <w:szCs w:val="18"/>
      </w:rPr>
      <w:t>2</w:t>
    </w:r>
    <w:r>
      <w:rPr>
        <w:rFonts w:ascii="Courier New" w:eastAsia="Courier New" w:hAnsi="Courier New" w:cs="Courier New"/>
        <w:b/>
        <w:color w:val="000000"/>
        <w:sz w:val="18"/>
        <w:szCs w:val="18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-76199</wp:posOffset>
              </wp:positionV>
              <wp:extent cx="0" cy="12700"/>
              <wp:effectExtent l="0" t="0" r="0" b="0"/>
              <wp:wrapNone/>
              <wp:docPr id="1026" name="Connettore 2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58860" y="3780000"/>
                        <a:ext cx="757428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0F4" w:rsidRDefault="009C66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rFonts w:ascii="Courier New" w:eastAsia="Courier New" w:hAnsi="Courier New" w:cs="Courier New"/>
        <w:color w:val="000000"/>
        <w:sz w:val="18"/>
        <w:szCs w:val="18"/>
      </w:rPr>
      <w:t xml:space="preserve">Pagina </w:t>
    </w:r>
    <w:r>
      <w:rPr>
        <w:rFonts w:ascii="Courier New" w:eastAsia="Courier New" w:hAnsi="Courier New" w:cs="Courier New"/>
        <w:b/>
        <w:color w:val="000000"/>
        <w:sz w:val="18"/>
        <w:szCs w:val="18"/>
      </w:rPr>
      <w:fldChar w:fldCharType="begin"/>
    </w:r>
    <w:r>
      <w:rPr>
        <w:rFonts w:ascii="Courier New" w:eastAsia="Courier New" w:hAnsi="Courier New" w:cs="Courier New"/>
        <w:b/>
        <w:color w:val="000000"/>
        <w:sz w:val="18"/>
        <w:szCs w:val="18"/>
      </w:rPr>
      <w:instrText>PAGE</w:instrText>
    </w:r>
    <w:r w:rsidR="00CC53AE">
      <w:rPr>
        <w:rFonts w:ascii="Courier New" w:eastAsia="Courier New" w:hAnsi="Courier New" w:cs="Courier New"/>
        <w:b/>
        <w:color w:val="000000"/>
        <w:sz w:val="18"/>
        <w:szCs w:val="18"/>
      </w:rPr>
      <w:fldChar w:fldCharType="separate"/>
    </w:r>
    <w:r w:rsidR="00CC53AE">
      <w:rPr>
        <w:rFonts w:ascii="Courier New" w:eastAsia="Courier New" w:hAnsi="Courier New" w:cs="Courier New"/>
        <w:b/>
        <w:noProof/>
        <w:color w:val="000000"/>
        <w:sz w:val="18"/>
        <w:szCs w:val="18"/>
      </w:rPr>
      <w:t>1</w:t>
    </w:r>
    <w:r>
      <w:rPr>
        <w:rFonts w:ascii="Courier New" w:eastAsia="Courier New" w:hAnsi="Courier New" w:cs="Courier New"/>
        <w:b/>
        <w:color w:val="000000"/>
        <w:sz w:val="18"/>
        <w:szCs w:val="18"/>
      </w:rPr>
      <w:fldChar w:fldCharType="end"/>
    </w:r>
    <w:r>
      <w:rPr>
        <w:rFonts w:ascii="Courier New" w:eastAsia="Courier New" w:hAnsi="Courier New" w:cs="Courier New"/>
        <w:color w:val="000000"/>
        <w:sz w:val="18"/>
        <w:szCs w:val="18"/>
      </w:rPr>
      <w:t xml:space="preserve"> di </w:t>
    </w:r>
    <w:r>
      <w:rPr>
        <w:rFonts w:ascii="Courier New" w:eastAsia="Courier New" w:hAnsi="Courier New" w:cs="Courier New"/>
        <w:b/>
        <w:color w:val="000000"/>
        <w:sz w:val="18"/>
        <w:szCs w:val="18"/>
      </w:rPr>
      <w:fldChar w:fldCharType="begin"/>
    </w:r>
    <w:r>
      <w:rPr>
        <w:rFonts w:ascii="Courier New" w:eastAsia="Courier New" w:hAnsi="Courier New" w:cs="Courier New"/>
        <w:b/>
        <w:color w:val="000000"/>
        <w:sz w:val="18"/>
        <w:szCs w:val="18"/>
      </w:rPr>
      <w:instrText>NUMPAGES</w:instrText>
    </w:r>
    <w:r w:rsidR="00CC53AE">
      <w:rPr>
        <w:rFonts w:ascii="Courier New" w:eastAsia="Courier New" w:hAnsi="Courier New" w:cs="Courier New"/>
        <w:b/>
        <w:color w:val="000000"/>
        <w:sz w:val="18"/>
        <w:szCs w:val="18"/>
      </w:rPr>
      <w:fldChar w:fldCharType="separate"/>
    </w:r>
    <w:r w:rsidR="00CC53AE">
      <w:rPr>
        <w:rFonts w:ascii="Courier New" w:eastAsia="Courier New" w:hAnsi="Courier New" w:cs="Courier New"/>
        <w:b/>
        <w:noProof/>
        <w:color w:val="000000"/>
        <w:sz w:val="18"/>
        <w:szCs w:val="18"/>
      </w:rPr>
      <w:t>1</w:t>
    </w:r>
    <w:r>
      <w:rPr>
        <w:rFonts w:ascii="Courier New" w:eastAsia="Courier New" w:hAnsi="Courier New" w:cs="Courier New"/>
        <w:b/>
        <w:color w:val="000000"/>
        <w:sz w:val="18"/>
        <w:szCs w:val="18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-76199</wp:posOffset>
              </wp:positionV>
              <wp:extent cx="0" cy="12700"/>
              <wp:effectExtent l="0" t="0" r="0" b="0"/>
              <wp:wrapNone/>
              <wp:docPr id="1027" name="Connettore 2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58860" y="3780000"/>
                        <a:ext cx="757428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-76199</wp:posOffset>
              </wp:positionV>
              <wp:extent cx="0" cy="12700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61C" w:rsidRDefault="009C661C">
      <w:pPr>
        <w:spacing w:line="240" w:lineRule="auto"/>
        <w:ind w:left="0" w:hanging="2"/>
      </w:pPr>
      <w:r>
        <w:separator/>
      </w:r>
    </w:p>
  </w:footnote>
  <w:footnote w:type="continuationSeparator" w:id="0">
    <w:p w:rsidR="009C661C" w:rsidRDefault="009C66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0F4" w:rsidRDefault="009C66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520190" cy="284480"/>
          <wp:effectExtent l="0" t="0" r="0" b="0"/>
          <wp:docPr id="10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0190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5959"/>
    <w:multiLevelType w:val="multilevel"/>
    <w:tmpl w:val="08CCF4DC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175A8F"/>
    <w:multiLevelType w:val="multilevel"/>
    <w:tmpl w:val="B31EF3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A1B5AEC"/>
    <w:multiLevelType w:val="multilevel"/>
    <w:tmpl w:val="C99C014A"/>
    <w:lvl w:ilvl="0">
      <w:start w:val="1"/>
      <w:numFmt w:val="bullet"/>
      <w:lvlText w:val="🡺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F4265DE"/>
    <w:multiLevelType w:val="multilevel"/>
    <w:tmpl w:val="A522931C"/>
    <w:lvl w:ilvl="0">
      <w:start w:val="1"/>
      <w:numFmt w:val="bullet"/>
      <w:lvlText w:val="◻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1982888"/>
    <w:multiLevelType w:val="multilevel"/>
    <w:tmpl w:val="3C9C931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🡺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F4"/>
    <w:rsid w:val="008900F4"/>
    <w:rsid w:val="009C661C"/>
    <w:rsid w:val="00C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E8BA"/>
  <w15:docId w15:val="{A5E09519-14BC-4573-A1A7-D5AE467C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rPr>
      <w:lang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rPr>
      <w:lang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vision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n02DAdgig6P7srs1F9e2Lq8A0Q==">CgMxLjA4AHIhMTllMXFLckxpbWZId1d3REdKRmNEbFlEMVp5T25feUhK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3430</Words>
  <Characters>19553</Characters>
  <Application>Microsoft Office Word</Application>
  <DocSecurity>0</DocSecurity>
  <Lines>162</Lines>
  <Paragraphs>45</Paragraphs>
  <ScaleCrop>false</ScaleCrop>
  <Company/>
  <LinksUpToDate>false</LinksUpToDate>
  <CharactersWithSpaces>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Caldiero</dc:creator>
  <cp:lastModifiedBy>Ronconi Manuela</cp:lastModifiedBy>
  <cp:revision>2</cp:revision>
  <dcterms:created xsi:type="dcterms:W3CDTF">2024-02-16T10:56:00Z</dcterms:created>
  <dcterms:modified xsi:type="dcterms:W3CDTF">2026-01-09T15:05:00Z</dcterms:modified>
</cp:coreProperties>
</file>